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500489DF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5D6DA8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476562" w:rsidRPr="00476562">
        <w:rPr>
          <w:rFonts w:ascii="Arial" w:hAnsi="Arial" w:cs="Arial"/>
          <w:b/>
          <w:sz w:val="24"/>
          <w:lang w:val="en-US"/>
        </w:rPr>
        <w:t>R5-222553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3" w:name="_Hlk59524035"/>
      <w:r w:rsidR="00B83349">
        <w:rPr>
          <w:rFonts w:ascii="Arial" w:hAnsi="Arial" w:cs="Arial"/>
          <w:b/>
          <w:sz w:val="24"/>
        </w:rPr>
        <w:t>9</w:t>
      </w:r>
      <w:r w:rsidR="00B83349" w:rsidRPr="00277CF2">
        <w:rPr>
          <w:rFonts w:ascii="Arial" w:hAnsi="Arial" w:cs="Arial"/>
          <w:b/>
          <w:sz w:val="24"/>
          <w:vertAlign w:val="superscript"/>
        </w:rPr>
        <w:t>th</w:t>
      </w:r>
      <w:r w:rsidR="00B83349">
        <w:rPr>
          <w:rFonts w:ascii="Arial" w:hAnsi="Arial" w:cs="Arial"/>
          <w:b/>
          <w:sz w:val="24"/>
        </w:rPr>
        <w:t xml:space="preserve"> May </w:t>
      </w:r>
      <w:r w:rsidR="00B83349" w:rsidRPr="00166CFE">
        <w:rPr>
          <w:rFonts w:ascii="Arial" w:hAnsi="Arial" w:cs="Arial"/>
          <w:b/>
          <w:sz w:val="24"/>
        </w:rPr>
        <w:t xml:space="preserve">– </w:t>
      </w:r>
      <w:r w:rsidR="00B83349">
        <w:rPr>
          <w:rFonts w:ascii="Arial" w:hAnsi="Arial" w:cs="Arial"/>
          <w:b/>
          <w:sz w:val="24"/>
        </w:rPr>
        <w:t>20</w:t>
      </w:r>
      <w:r w:rsidR="00B83349" w:rsidRPr="00166CFE">
        <w:rPr>
          <w:rFonts w:ascii="Arial" w:hAnsi="Arial" w:cs="Arial"/>
          <w:b/>
          <w:sz w:val="24"/>
          <w:vertAlign w:val="superscript"/>
        </w:rPr>
        <w:t>th</w:t>
      </w:r>
      <w:r w:rsidR="00B83349" w:rsidRPr="00166CFE">
        <w:rPr>
          <w:rFonts w:ascii="Arial" w:hAnsi="Arial" w:cs="Arial"/>
          <w:b/>
          <w:sz w:val="24"/>
        </w:rPr>
        <w:t xml:space="preserve"> </w:t>
      </w:r>
      <w:r w:rsidR="00B83349">
        <w:rPr>
          <w:rFonts w:ascii="Arial" w:hAnsi="Arial" w:cs="Arial"/>
          <w:b/>
          <w:sz w:val="24"/>
        </w:rPr>
        <w:t>May</w:t>
      </w:r>
      <w:r w:rsidR="00B83349" w:rsidRPr="00166CFE">
        <w:rPr>
          <w:rFonts w:ascii="Arial" w:hAnsi="Arial" w:cs="Arial"/>
          <w:b/>
          <w:sz w:val="24"/>
        </w:rPr>
        <w:t xml:space="preserve"> </w:t>
      </w:r>
      <w:r w:rsidR="00FA3AE0" w:rsidRPr="00B83349">
        <w:rPr>
          <w:rFonts w:ascii="Arial" w:hAnsi="Arial" w:cs="Arial"/>
          <w:b/>
          <w:sz w:val="24"/>
        </w:rPr>
        <w:t>202</w:t>
      </w:r>
      <w:r w:rsidR="00B43FEC" w:rsidRPr="00B83349">
        <w:rPr>
          <w:rFonts w:ascii="Arial" w:hAnsi="Arial" w:cs="Arial"/>
          <w:b/>
          <w:sz w:val="24"/>
        </w:rPr>
        <w:t>2</w:t>
      </w:r>
      <w:bookmarkEnd w:id="3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6FCEBBC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1734B" w:rsidRPr="0071734B">
        <w:rPr>
          <w:rFonts w:ascii="Arial" w:hAnsi="Arial" w:cs="Arial"/>
          <w:sz w:val="24"/>
          <w:szCs w:val="24"/>
        </w:rPr>
        <w:t>5.4.17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62846A31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1734B" w:rsidRPr="0071734B">
        <w:rPr>
          <w:rFonts w:ascii="Arial" w:hAnsi="Arial" w:cs="Arial"/>
          <w:sz w:val="24"/>
          <w:szCs w:val="24"/>
        </w:rPr>
        <w:t>On QoQZ for 40cm QZ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666C4FE7" w:rsidR="000606FD" w:rsidRPr="00354167" w:rsidRDefault="000833ED" w:rsidP="005E2166">
      <w:pPr>
        <w:rPr>
          <w:rFonts w:eastAsia="Batang"/>
        </w:rPr>
      </w:pPr>
      <w:r w:rsidRPr="00354167">
        <w:rPr>
          <w:rFonts w:eastAsia="Batang"/>
        </w:rPr>
        <w:t>This contribution</w:t>
      </w:r>
      <w:r w:rsidR="00F37CDB">
        <w:rPr>
          <w:rFonts w:eastAsia="Batang"/>
        </w:rPr>
        <w:t xml:space="preserve"> </w:t>
      </w:r>
      <w:r w:rsidR="00944FD2">
        <w:rPr>
          <w:rFonts w:eastAsia="Batang"/>
        </w:rPr>
        <w:t xml:space="preserve">discusses the </w:t>
      </w:r>
      <w:r w:rsidR="00CD4589">
        <w:rPr>
          <w:rFonts w:eastAsia="Batang"/>
        </w:rPr>
        <w:t>QoQZ</w:t>
      </w:r>
      <w:r w:rsidR="00944FD2">
        <w:rPr>
          <w:rFonts w:eastAsia="Batang"/>
        </w:rPr>
        <w:t xml:space="preserve"> MU</w:t>
      </w:r>
      <w:r w:rsidR="00CD4589">
        <w:rPr>
          <w:rFonts w:eastAsia="Batang"/>
        </w:rPr>
        <w:t xml:space="preserve"> for a 40cm QZ to support larger devices</w:t>
      </w:r>
      <w:r w:rsidR="00F37CDB">
        <w:rPr>
          <w:rFonts w:eastAsia="Batang"/>
        </w:rPr>
        <w:t>.</w:t>
      </w:r>
      <w:r w:rsidR="00CD4589">
        <w:rPr>
          <w:rFonts w:eastAsia="Batang"/>
        </w:rPr>
        <w:t xml:space="preserve"> Given the various adjustments of virtual meeting dates and submission deadlines, the measurement campaign scheduled a few months </w:t>
      </w:r>
      <w:r w:rsidR="00921BC6">
        <w:rPr>
          <w:rFonts w:eastAsia="Batang"/>
        </w:rPr>
        <w:t xml:space="preserve">ago </w:t>
      </w:r>
      <w:r w:rsidR="00261F33">
        <w:rPr>
          <w:rFonts w:eastAsia="Batang"/>
        </w:rPr>
        <w:t xml:space="preserve">could not be pulled in and </w:t>
      </w:r>
      <w:r w:rsidR="00CD4589">
        <w:rPr>
          <w:rFonts w:eastAsia="Batang"/>
        </w:rPr>
        <w:t xml:space="preserve">did not complete on time. More complete results will be provided in a revision of this contribution. </w:t>
      </w:r>
    </w:p>
    <w:p w14:paraId="5FF73894" w14:textId="4BB70012" w:rsidR="00C42EBF" w:rsidRDefault="0056333A" w:rsidP="00C42EBF">
      <w:pPr>
        <w:pStyle w:val="Heading1"/>
        <w:numPr>
          <w:ilvl w:val="0"/>
          <w:numId w:val="42"/>
        </w:numPr>
        <w:ind w:left="360"/>
      </w:pPr>
      <w:bookmarkStart w:id="4" w:name="_Ref31104997"/>
      <w:r>
        <w:t>Discussion</w:t>
      </w:r>
    </w:p>
    <w:p w14:paraId="18E2B305" w14:textId="1BDDA63D" w:rsidR="00901E95" w:rsidRDefault="00901E95" w:rsidP="00901E95">
      <w:r>
        <w:t>This contribution is based on a</w:t>
      </w:r>
      <w:r w:rsidR="00A51971">
        <w:t>n</w:t>
      </w:r>
      <w:r>
        <w:t xml:space="preserve"> EIRP&amp;TRP QoQZ MU campaign with </w:t>
      </w:r>
      <w:r w:rsidR="00163346">
        <w:t>14</w:t>
      </w:r>
      <w:r>
        <w:t xml:space="preserve"> measurement points. The quiet zone size evaluated in this contribution is a 40cm sphere and the procedure is following the procedure and requirements outlined in </w:t>
      </w:r>
      <w:r w:rsidR="00125C75">
        <w:fldChar w:fldCharType="begin"/>
      </w:r>
      <w:r w:rsidR="00125C75">
        <w:instrText xml:space="preserve"> REF _Ref101445009 \r \h </w:instrText>
      </w:r>
      <w:r w:rsidR="00125C75">
        <w:fldChar w:fldCharType="separate"/>
      </w:r>
      <w:r w:rsidR="00125C75">
        <w:t>[1]</w:t>
      </w:r>
      <w:r w:rsidR="00125C75">
        <w:fldChar w:fldCharType="end"/>
      </w:r>
      <w:r>
        <w:t xml:space="preserve">. </w:t>
      </w:r>
      <w:r w:rsidR="00125C75">
        <w:t xml:space="preserve">The reference AUT positions, other than P1, are all displaced by the centre of the QZ by </w:t>
      </w:r>
      <w:r w:rsidR="00125C75" w:rsidRPr="00125C75">
        <w:rPr>
          <w:i/>
          <w:iCs/>
        </w:rPr>
        <w:t>R</w:t>
      </w:r>
      <w:r w:rsidR="00125C75">
        <w:t xml:space="preserve">=20cm, as tabulated in </w:t>
      </w:r>
      <w:r w:rsidR="00125C75">
        <w:fldChar w:fldCharType="begin"/>
      </w:r>
      <w:r w:rsidR="00125C75">
        <w:instrText xml:space="preserve"> REF _Ref101444984 \h </w:instrText>
      </w:r>
      <w:r w:rsidR="00125C75">
        <w:fldChar w:fldCharType="separate"/>
      </w:r>
      <w:r w:rsidR="00125C75">
        <w:t xml:space="preserve">Table </w:t>
      </w:r>
      <w:r w:rsidR="00125C75">
        <w:rPr>
          <w:noProof/>
        </w:rPr>
        <w:t>1</w:t>
      </w:r>
      <w:r w:rsidR="00125C75">
        <w:fldChar w:fldCharType="end"/>
      </w:r>
      <w:r w:rsidR="00125C75">
        <w:t xml:space="preserve">. </w:t>
      </w:r>
    </w:p>
    <w:p w14:paraId="44B99EDF" w14:textId="4B867490" w:rsidR="00125C75" w:rsidRPr="009E105D" w:rsidRDefault="00125C75" w:rsidP="00125C75">
      <w:pPr>
        <w:pStyle w:val="Caption"/>
        <w:jc w:val="center"/>
      </w:pPr>
      <w:bookmarkStart w:id="5" w:name="_Ref10144498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: </w:t>
      </w:r>
      <w:r w:rsidRPr="009E105D">
        <w:t>Reference AUT Measurement Coordinates</w:t>
      </w:r>
    </w:p>
    <w:tbl>
      <w:tblPr>
        <w:tblW w:w="4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"/>
        <w:gridCol w:w="1152"/>
        <w:gridCol w:w="1152"/>
        <w:gridCol w:w="1152"/>
      </w:tblGrid>
      <w:tr w:rsidR="00125C75" w:rsidRPr="009E105D" w14:paraId="7ED522F3" w14:textId="77777777" w:rsidTr="0099438B">
        <w:trPr>
          <w:cantSplit/>
          <w:jc w:val="center"/>
        </w:trPr>
        <w:tc>
          <w:tcPr>
            <w:tcW w:w="945" w:type="dxa"/>
            <w:shd w:val="clear" w:color="auto" w:fill="E0E0E0"/>
            <w:vAlign w:val="center"/>
          </w:tcPr>
          <w:p w14:paraId="2010A5D5" w14:textId="77777777" w:rsidR="00125C75" w:rsidRPr="009E105D" w:rsidRDefault="00125C75" w:rsidP="00FA5B3C">
            <w:pPr>
              <w:pStyle w:val="TAH"/>
            </w:pPr>
            <w:r w:rsidRPr="009E105D">
              <w:t>Position</w:t>
            </w:r>
          </w:p>
        </w:tc>
        <w:tc>
          <w:tcPr>
            <w:tcW w:w="1152" w:type="dxa"/>
            <w:shd w:val="clear" w:color="auto" w:fill="E0E0E0"/>
            <w:vAlign w:val="center"/>
          </w:tcPr>
          <w:p w14:paraId="39B6A788" w14:textId="77777777" w:rsidR="00125C75" w:rsidRPr="009E105D" w:rsidRDefault="00125C75" w:rsidP="00FA5B3C">
            <w:pPr>
              <w:pStyle w:val="TAH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x</w:t>
            </w:r>
          </w:p>
        </w:tc>
        <w:tc>
          <w:tcPr>
            <w:tcW w:w="1152" w:type="dxa"/>
            <w:shd w:val="clear" w:color="auto" w:fill="E0E0E0"/>
            <w:vAlign w:val="center"/>
          </w:tcPr>
          <w:p w14:paraId="2F45ED5D" w14:textId="77777777" w:rsidR="00125C75" w:rsidRPr="009E105D" w:rsidRDefault="00125C75" w:rsidP="00FA5B3C">
            <w:pPr>
              <w:pStyle w:val="TAH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y</w:t>
            </w:r>
          </w:p>
        </w:tc>
        <w:tc>
          <w:tcPr>
            <w:tcW w:w="1152" w:type="dxa"/>
            <w:shd w:val="clear" w:color="auto" w:fill="E0E0E0"/>
            <w:vAlign w:val="center"/>
          </w:tcPr>
          <w:p w14:paraId="28AFE446" w14:textId="77777777" w:rsidR="00125C75" w:rsidRPr="009E105D" w:rsidRDefault="00125C75" w:rsidP="00FA5B3C">
            <w:pPr>
              <w:pStyle w:val="TAH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z</w:t>
            </w:r>
          </w:p>
        </w:tc>
      </w:tr>
      <w:tr w:rsidR="00125C75" w:rsidRPr="009E105D" w14:paraId="6156FD78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51AAB618" w14:textId="77777777" w:rsidR="00125C75" w:rsidRPr="009E105D" w:rsidRDefault="00125C75" w:rsidP="00FA5B3C">
            <w:pPr>
              <w:pStyle w:val="TAC"/>
            </w:pPr>
            <w:r w:rsidRPr="009E105D">
              <w:t>P1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D188D43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51F01550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026E6CF7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4BBA0581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6146D835" w14:textId="77777777" w:rsidR="00125C75" w:rsidRPr="009E105D" w:rsidRDefault="00125C75" w:rsidP="00FA5B3C">
            <w:pPr>
              <w:pStyle w:val="TAC"/>
            </w:pPr>
            <w:r w:rsidRPr="009E105D">
              <w:t>P2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5E16482" w14:textId="79167D39" w:rsidR="00125C75" w:rsidRPr="00125C75" w:rsidRDefault="00125C75" w:rsidP="00FA5B3C">
            <w:pPr>
              <w:pStyle w:val="TAC"/>
              <w:rPr>
                <w:rFonts w:ascii="Times New Roman" w:hAnsi="Times New Roman"/>
                <w:iCs/>
              </w:rPr>
            </w:pP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  <w:tc>
          <w:tcPr>
            <w:tcW w:w="1152" w:type="dxa"/>
            <w:vAlign w:val="center"/>
          </w:tcPr>
          <w:p w14:paraId="62D9C7B6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57CF6DF4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4E829059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3A71F3DD" w14:textId="77777777" w:rsidR="00125C75" w:rsidRPr="009E105D" w:rsidRDefault="00125C75" w:rsidP="00FA5B3C">
            <w:pPr>
              <w:pStyle w:val="TAC"/>
            </w:pPr>
            <w:r w:rsidRPr="009E105D">
              <w:t>P3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A5427F" w14:textId="03BE07A5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-</w:t>
            </w: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  <w:tc>
          <w:tcPr>
            <w:tcW w:w="1152" w:type="dxa"/>
            <w:vAlign w:val="center"/>
          </w:tcPr>
          <w:p w14:paraId="1EF4DA7B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326E5A14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212154C0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01E8936F" w14:textId="77777777" w:rsidR="00125C75" w:rsidRPr="009E105D" w:rsidRDefault="00125C75" w:rsidP="00FA5B3C">
            <w:pPr>
              <w:pStyle w:val="TAC"/>
            </w:pPr>
            <w:r w:rsidRPr="009E105D">
              <w:t>P4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26CA86B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2D85F953" w14:textId="08154389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  <w:tc>
          <w:tcPr>
            <w:tcW w:w="1152" w:type="dxa"/>
            <w:vAlign w:val="center"/>
          </w:tcPr>
          <w:p w14:paraId="07BAB794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312DBFC3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16BD1521" w14:textId="77777777" w:rsidR="00125C75" w:rsidRPr="009E105D" w:rsidRDefault="00125C75" w:rsidP="00FA5B3C">
            <w:pPr>
              <w:pStyle w:val="TAC"/>
            </w:pPr>
            <w:r w:rsidRPr="009E105D">
              <w:t>P5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EE0627C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312F2489" w14:textId="45CA701A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-</w:t>
            </w: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  <w:tc>
          <w:tcPr>
            <w:tcW w:w="1152" w:type="dxa"/>
            <w:vAlign w:val="center"/>
          </w:tcPr>
          <w:p w14:paraId="78996E6A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</w:tr>
      <w:tr w:rsidR="00125C75" w:rsidRPr="009E105D" w14:paraId="71E3E463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43225B01" w14:textId="77777777" w:rsidR="00125C75" w:rsidRPr="009E105D" w:rsidRDefault="00125C75" w:rsidP="00FA5B3C">
            <w:pPr>
              <w:pStyle w:val="TAC"/>
            </w:pPr>
            <w:r w:rsidRPr="009E105D">
              <w:t>P6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80A13ED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55AB276A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2213EFD1" w14:textId="1C3AD8E5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</w:tr>
      <w:tr w:rsidR="00125C75" w:rsidRPr="009E105D" w14:paraId="23BB61CC" w14:textId="77777777" w:rsidTr="0099438B">
        <w:trPr>
          <w:cantSplit/>
          <w:jc w:val="center"/>
        </w:trPr>
        <w:tc>
          <w:tcPr>
            <w:tcW w:w="945" w:type="dxa"/>
            <w:shd w:val="clear" w:color="auto" w:fill="auto"/>
            <w:vAlign w:val="center"/>
          </w:tcPr>
          <w:p w14:paraId="4EBDA466" w14:textId="77777777" w:rsidR="00125C75" w:rsidRPr="009E105D" w:rsidRDefault="00125C75" w:rsidP="00FA5B3C">
            <w:pPr>
              <w:pStyle w:val="TAC"/>
            </w:pPr>
            <w:r w:rsidRPr="009E105D">
              <w:t>P7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C58AF66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514DCDCC" w14:textId="77777777" w:rsidR="00125C75" w:rsidRPr="009E105D" w:rsidRDefault="00125C75" w:rsidP="00FA5B3C">
            <w:pPr>
              <w:pStyle w:val="TAC"/>
            </w:pPr>
            <w:r w:rsidRPr="009E105D">
              <w:t>0</w:t>
            </w:r>
          </w:p>
        </w:tc>
        <w:tc>
          <w:tcPr>
            <w:tcW w:w="1152" w:type="dxa"/>
            <w:vAlign w:val="center"/>
          </w:tcPr>
          <w:p w14:paraId="30DCDA9C" w14:textId="1FC3E9D6" w:rsidR="00125C75" w:rsidRPr="009E105D" w:rsidRDefault="00125C75" w:rsidP="00FA5B3C">
            <w:pPr>
              <w:pStyle w:val="TAC"/>
              <w:rPr>
                <w:rFonts w:ascii="Times New Roman" w:hAnsi="Times New Roman"/>
                <w:i/>
              </w:rPr>
            </w:pPr>
            <w:r w:rsidRPr="009E105D">
              <w:rPr>
                <w:rFonts w:ascii="Times New Roman" w:hAnsi="Times New Roman"/>
                <w:i/>
              </w:rPr>
              <w:t>-</w:t>
            </w:r>
            <w:r w:rsidRPr="00125C75">
              <w:rPr>
                <w:rFonts w:ascii="Times New Roman" w:hAnsi="Times New Roman"/>
                <w:iCs/>
              </w:rPr>
              <w:t>20cm</w:t>
            </w:r>
          </w:p>
        </w:tc>
      </w:tr>
    </w:tbl>
    <w:p w14:paraId="1159FFDE" w14:textId="77777777" w:rsidR="00125C75" w:rsidRDefault="00125C75" w:rsidP="00901E95"/>
    <w:p w14:paraId="4BFA7CEA" w14:textId="6F920180" w:rsidR="00901E95" w:rsidRDefault="00901E95" w:rsidP="00901E95">
      <w:r>
        <w:t xml:space="preserve">The EIRP/TRP QoQZ standard deviations/MUs from this QoQZ campaign are tabulated in </w:t>
      </w:r>
      <w:r>
        <w:fldChar w:fldCharType="begin"/>
      </w:r>
      <w:r>
        <w:instrText xml:space="preserve"> REF _Ref46762806 \h </w:instrText>
      </w:r>
      <w:r>
        <w:fldChar w:fldCharType="separate"/>
      </w:r>
      <w:r w:rsidR="00125C75">
        <w:t xml:space="preserve">Table </w:t>
      </w:r>
      <w:r w:rsidR="00125C75">
        <w:rPr>
          <w:noProof/>
        </w:rPr>
        <w:t>2</w:t>
      </w:r>
      <w:r>
        <w:fldChar w:fldCharType="end"/>
      </w:r>
      <w:r>
        <w:t>.</w:t>
      </w:r>
    </w:p>
    <w:p w14:paraId="6396FC64" w14:textId="10DE0167" w:rsidR="00901E95" w:rsidRDefault="00901E95" w:rsidP="00901E95">
      <w:pPr>
        <w:pStyle w:val="Caption"/>
        <w:jc w:val="center"/>
      </w:pPr>
      <w:bookmarkStart w:id="6" w:name="_Ref46762806"/>
      <w:bookmarkStart w:id="7" w:name="_Hlk6220260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25C75">
        <w:rPr>
          <w:noProof/>
        </w:rPr>
        <w:t>2</w:t>
      </w:r>
      <w:r>
        <w:fldChar w:fldCharType="end"/>
      </w:r>
      <w:bookmarkEnd w:id="6"/>
      <w:r>
        <w:t xml:space="preserve">: EIRP and TRP std. deviations from the </w:t>
      </w:r>
      <w:r w:rsidR="00163346">
        <w:t>partial</w:t>
      </w:r>
      <w:r>
        <w:t xml:space="preserve"> QoQZ scan</w:t>
      </w:r>
    </w:p>
    <w:tbl>
      <w:tblPr>
        <w:tblStyle w:val="PlainTable1"/>
        <w:tblW w:w="6660" w:type="dxa"/>
        <w:jc w:val="center"/>
        <w:tblLook w:val="04A0" w:firstRow="1" w:lastRow="0" w:firstColumn="1" w:lastColumn="0" w:noHBand="0" w:noVBand="1"/>
      </w:tblPr>
      <w:tblGrid>
        <w:gridCol w:w="1579"/>
        <w:gridCol w:w="1254"/>
        <w:gridCol w:w="1295"/>
        <w:gridCol w:w="1295"/>
        <w:gridCol w:w="1237"/>
      </w:tblGrid>
      <w:tr w:rsidR="00901E95" w:rsidRPr="001A2A56" w14:paraId="4DE3C4D8" w14:textId="77777777" w:rsidTr="00A06E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vMerge w:val="restart"/>
            <w:hideMark/>
          </w:tcPr>
          <w:p w14:paraId="325D6AEF" w14:textId="77777777" w:rsidR="00901E95" w:rsidRPr="00A06E25" w:rsidRDefault="00901E95" w:rsidP="00A06E25">
            <w:pPr>
              <w:pStyle w:val="TAH"/>
              <w:rPr>
                <w:b/>
                <w:bCs w:val="0"/>
              </w:rPr>
            </w:pPr>
            <w:r w:rsidRPr="00A06E25">
              <w:rPr>
                <w:b/>
                <w:bCs w:val="0"/>
              </w:rPr>
              <w:t>Frequency [GHz]</w:t>
            </w:r>
          </w:p>
        </w:tc>
        <w:tc>
          <w:tcPr>
            <w:tcW w:w="5081" w:type="dxa"/>
            <w:gridSpan w:val="4"/>
          </w:tcPr>
          <w:p w14:paraId="44DC2E29" w14:textId="77777777" w:rsidR="00901E95" w:rsidRPr="00A06E25" w:rsidRDefault="00901E95" w:rsidP="00A06E25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</w:rPr>
            </w:pPr>
            <w:r w:rsidRPr="00A06E25">
              <w:rPr>
                <w:b/>
                <w:bCs w:val="0"/>
              </w:rPr>
              <w:t>Standard Deviation [dB]</w:t>
            </w:r>
          </w:p>
        </w:tc>
      </w:tr>
      <w:tr w:rsidR="00901E95" w:rsidRPr="001A2A56" w14:paraId="37963EE4" w14:textId="77777777" w:rsidTr="00A06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vMerge/>
            <w:hideMark/>
          </w:tcPr>
          <w:p w14:paraId="3603662A" w14:textId="77777777" w:rsidR="00901E95" w:rsidRPr="00A06E25" w:rsidRDefault="00901E95" w:rsidP="00A06E25">
            <w:pPr>
              <w:pStyle w:val="TAH"/>
              <w:rPr>
                <w:b/>
                <w:bCs w:val="0"/>
              </w:rPr>
            </w:pPr>
          </w:p>
        </w:tc>
        <w:tc>
          <w:tcPr>
            <w:tcW w:w="1254" w:type="dxa"/>
          </w:tcPr>
          <w:p w14:paraId="3B732EFA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 xml:space="preserve">EIRP </w:t>
            </w:r>
            <w:r w:rsidRPr="00A06E25">
              <w:br/>
              <w:t>(P1 only)</w:t>
            </w:r>
          </w:p>
        </w:tc>
        <w:tc>
          <w:tcPr>
            <w:tcW w:w="1295" w:type="dxa"/>
            <w:hideMark/>
          </w:tcPr>
          <w:p w14:paraId="4CDDFEDE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 xml:space="preserve">EIRP </w:t>
            </w:r>
          </w:p>
          <w:p w14:paraId="7B876083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(P1-P7)</w:t>
            </w:r>
          </w:p>
        </w:tc>
        <w:tc>
          <w:tcPr>
            <w:tcW w:w="1295" w:type="dxa"/>
            <w:hideMark/>
          </w:tcPr>
          <w:p w14:paraId="138E87F0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TRP</w:t>
            </w:r>
          </w:p>
          <w:p w14:paraId="5E01CFE3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(P1 only)</w:t>
            </w:r>
          </w:p>
        </w:tc>
        <w:tc>
          <w:tcPr>
            <w:tcW w:w="1237" w:type="dxa"/>
          </w:tcPr>
          <w:p w14:paraId="06911F2B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TRP</w:t>
            </w:r>
          </w:p>
          <w:p w14:paraId="08657716" w14:textId="77777777" w:rsidR="00901E95" w:rsidRPr="00A06E25" w:rsidRDefault="00901E95" w:rsidP="00A06E25">
            <w:pPr>
              <w:pStyle w:val="TA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06E25">
              <w:t>(P1-P7)</w:t>
            </w:r>
          </w:p>
        </w:tc>
      </w:tr>
      <w:tr w:rsidR="00A06E25" w:rsidRPr="001A2A56" w14:paraId="07208715" w14:textId="77777777" w:rsidTr="00A06E2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  <w:hideMark/>
          </w:tcPr>
          <w:p w14:paraId="19F777A3" w14:textId="77777777" w:rsidR="00A06E25" w:rsidRPr="00901E95" w:rsidRDefault="00A06E25" w:rsidP="00A06E25">
            <w:pPr>
              <w:pStyle w:val="TAC"/>
              <w:rPr>
                <w:b w:val="0"/>
                <w:bCs w:val="0"/>
              </w:rPr>
            </w:pPr>
            <w:r w:rsidRPr="00901E95">
              <w:t>23.45</w:t>
            </w:r>
          </w:p>
        </w:tc>
        <w:tc>
          <w:tcPr>
            <w:tcW w:w="1254" w:type="dxa"/>
          </w:tcPr>
          <w:p w14:paraId="45B574A4" w14:textId="5AAA8E06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295" w:type="dxa"/>
            <w:noWrap/>
          </w:tcPr>
          <w:p w14:paraId="5D489BE8" w14:textId="000A0EB9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0.46</w:t>
            </w:r>
          </w:p>
        </w:tc>
        <w:tc>
          <w:tcPr>
            <w:tcW w:w="1295" w:type="dxa"/>
            <w:noWrap/>
          </w:tcPr>
          <w:p w14:paraId="4591F570" w14:textId="2B10582C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37" w:type="dxa"/>
          </w:tcPr>
          <w:p w14:paraId="0B81A195" w14:textId="289D452D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0.38</w:t>
            </w:r>
          </w:p>
        </w:tc>
      </w:tr>
      <w:tr w:rsidR="00A06E25" w:rsidRPr="001A2A56" w14:paraId="0FF1B07C" w14:textId="77777777" w:rsidTr="00A06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  <w:hideMark/>
          </w:tcPr>
          <w:p w14:paraId="05EADBB7" w14:textId="77777777" w:rsidR="00A06E25" w:rsidRPr="00901E95" w:rsidRDefault="00A06E25" w:rsidP="00A06E25">
            <w:pPr>
              <w:pStyle w:val="TAC"/>
              <w:rPr>
                <w:b w:val="0"/>
                <w:bCs w:val="0"/>
              </w:rPr>
            </w:pPr>
            <w:r w:rsidRPr="00901E95">
              <w:t>32.125</w:t>
            </w:r>
          </w:p>
        </w:tc>
        <w:tc>
          <w:tcPr>
            <w:tcW w:w="1254" w:type="dxa"/>
          </w:tcPr>
          <w:p w14:paraId="1DFBBFF8" w14:textId="5629F637" w:rsidR="00A06E25" w:rsidRPr="00901E95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295" w:type="dxa"/>
            <w:noWrap/>
          </w:tcPr>
          <w:p w14:paraId="5E004151" w14:textId="1CE38C33" w:rsidR="00A06E25" w:rsidRPr="00901E95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0.63</w:t>
            </w:r>
          </w:p>
        </w:tc>
        <w:tc>
          <w:tcPr>
            <w:tcW w:w="1295" w:type="dxa"/>
            <w:noWrap/>
          </w:tcPr>
          <w:p w14:paraId="4AD6B16B" w14:textId="09344DFF" w:rsidR="00A06E25" w:rsidRPr="00901E95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37" w:type="dxa"/>
          </w:tcPr>
          <w:p w14:paraId="29612C6A" w14:textId="3473A6A4" w:rsidR="00A06E25" w:rsidRPr="00901E95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0.55</w:t>
            </w:r>
          </w:p>
        </w:tc>
      </w:tr>
      <w:tr w:rsidR="00A06E25" w:rsidRPr="001A2A56" w14:paraId="56F088B8" w14:textId="77777777" w:rsidTr="00A06E2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  <w:hideMark/>
          </w:tcPr>
          <w:p w14:paraId="460C2D95" w14:textId="77777777" w:rsidR="00A06E25" w:rsidRPr="00901E95" w:rsidRDefault="00A06E25" w:rsidP="00A06E25">
            <w:pPr>
              <w:pStyle w:val="TAC"/>
              <w:rPr>
                <w:b w:val="0"/>
                <w:bCs w:val="0"/>
              </w:rPr>
            </w:pPr>
            <w:r w:rsidRPr="00901E95">
              <w:t>40.8</w:t>
            </w:r>
          </w:p>
        </w:tc>
        <w:tc>
          <w:tcPr>
            <w:tcW w:w="1254" w:type="dxa"/>
          </w:tcPr>
          <w:p w14:paraId="5C3D913B" w14:textId="5BC1B9E6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295" w:type="dxa"/>
            <w:noWrap/>
          </w:tcPr>
          <w:p w14:paraId="40F9780C" w14:textId="608654D2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0.32</w:t>
            </w:r>
          </w:p>
        </w:tc>
        <w:tc>
          <w:tcPr>
            <w:tcW w:w="1295" w:type="dxa"/>
            <w:noWrap/>
          </w:tcPr>
          <w:p w14:paraId="3D7F489D" w14:textId="3DFDF467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37" w:type="dxa"/>
          </w:tcPr>
          <w:p w14:paraId="57118A39" w14:textId="53CCAC81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0.25</w:t>
            </w:r>
          </w:p>
        </w:tc>
      </w:tr>
      <w:tr w:rsidR="00A06E25" w:rsidRPr="001A2A56" w14:paraId="7EB7B065" w14:textId="77777777" w:rsidTr="00A06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</w:tcPr>
          <w:p w14:paraId="64B9D6C7" w14:textId="77777777" w:rsidR="00A06E25" w:rsidRPr="00901E95" w:rsidRDefault="00A06E25" w:rsidP="00A06E25">
            <w:pPr>
              <w:pStyle w:val="TAC"/>
            </w:pPr>
            <w:r w:rsidRPr="00901E95">
              <w:t>44.3</w:t>
            </w:r>
          </w:p>
        </w:tc>
        <w:tc>
          <w:tcPr>
            <w:tcW w:w="1254" w:type="dxa"/>
          </w:tcPr>
          <w:p w14:paraId="48718BA0" w14:textId="5680563F" w:rsidR="00A06E25" w:rsidRPr="00901E95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295" w:type="dxa"/>
            <w:noWrap/>
          </w:tcPr>
          <w:p w14:paraId="47065237" w14:textId="1C70F108" w:rsidR="00A06E25" w:rsidRPr="00901E95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0.31</w:t>
            </w:r>
          </w:p>
        </w:tc>
        <w:tc>
          <w:tcPr>
            <w:tcW w:w="1295" w:type="dxa"/>
            <w:noWrap/>
          </w:tcPr>
          <w:p w14:paraId="588CE0B2" w14:textId="1AED2C40" w:rsidR="00A06E25" w:rsidRPr="00901E95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37" w:type="dxa"/>
          </w:tcPr>
          <w:p w14:paraId="2F94E8E7" w14:textId="6E02C347" w:rsidR="00A06E25" w:rsidRPr="00901E95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0.26</w:t>
            </w:r>
          </w:p>
        </w:tc>
      </w:tr>
      <w:tr w:rsidR="00A06E25" w:rsidRPr="001A2A56" w14:paraId="065F59E6" w14:textId="77777777" w:rsidTr="00A06E25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</w:tcPr>
          <w:p w14:paraId="67F701A8" w14:textId="77777777" w:rsidR="00A06E25" w:rsidRPr="00901E95" w:rsidRDefault="00A06E25" w:rsidP="00A06E25">
            <w:pPr>
              <w:pStyle w:val="TAC"/>
            </w:pPr>
            <w:r w:rsidRPr="00901E95">
              <w:t>49.0</w:t>
            </w:r>
          </w:p>
        </w:tc>
        <w:tc>
          <w:tcPr>
            <w:tcW w:w="1254" w:type="dxa"/>
          </w:tcPr>
          <w:p w14:paraId="0A078AB0" w14:textId="2BD5E08B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295" w:type="dxa"/>
            <w:noWrap/>
          </w:tcPr>
          <w:p w14:paraId="5E6030B1" w14:textId="33DB733C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0.52</w:t>
            </w:r>
          </w:p>
        </w:tc>
        <w:tc>
          <w:tcPr>
            <w:tcW w:w="1295" w:type="dxa"/>
            <w:noWrap/>
          </w:tcPr>
          <w:p w14:paraId="2B38DD54" w14:textId="15203D83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37" w:type="dxa"/>
          </w:tcPr>
          <w:p w14:paraId="3F8FAFFD" w14:textId="7B0A62A4" w:rsidR="00A06E25" w:rsidRPr="00901E95" w:rsidRDefault="00A06E25" w:rsidP="00A06E25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0.36</w:t>
            </w:r>
          </w:p>
        </w:tc>
      </w:tr>
      <w:tr w:rsidR="00A06E25" w:rsidRPr="001A2A56" w14:paraId="7FB7EE53" w14:textId="77777777" w:rsidTr="00A06E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9" w:type="dxa"/>
            <w:noWrap/>
          </w:tcPr>
          <w:p w14:paraId="0CCD2BD0" w14:textId="4531F6BC" w:rsidR="00A06E25" w:rsidRPr="00053464" w:rsidRDefault="00A06E25" w:rsidP="00A06E25">
            <w:pPr>
              <w:pStyle w:val="TAC"/>
            </w:pPr>
            <w:r w:rsidRPr="00053464">
              <w:t>53.4</w:t>
            </w:r>
          </w:p>
        </w:tc>
        <w:tc>
          <w:tcPr>
            <w:tcW w:w="1254" w:type="dxa"/>
          </w:tcPr>
          <w:p w14:paraId="36168AED" w14:textId="77777777" w:rsidR="00A06E25" w:rsidRPr="00901E95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</w:p>
        </w:tc>
        <w:tc>
          <w:tcPr>
            <w:tcW w:w="1295" w:type="dxa"/>
            <w:noWrap/>
          </w:tcPr>
          <w:p w14:paraId="19DC8110" w14:textId="04E08889" w:rsidR="00A06E25" w:rsidRPr="00901E95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0.48</w:t>
            </w:r>
          </w:p>
        </w:tc>
        <w:tc>
          <w:tcPr>
            <w:tcW w:w="1295" w:type="dxa"/>
            <w:noWrap/>
          </w:tcPr>
          <w:p w14:paraId="3B5009EC" w14:textId="77777777" w:rsidR="00A06E25" w:rsidRPr="00901E95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37" w:type="dxa"/>
          </w:tcPr>
          <w:p w14:paraId="089964AD" w14:textId="5877247D" w:rsidR="00A06E25" w:rsidRPr="00901E95" w:rsidRDefault="00A06E25" w:rsidP="00A06E25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0.14</w:t>
            </w:r>
          </w:p>
        </w:tc>
      </w:tr>
      <w:bookmarkEnd w:id="7"/>
    </w:tbl>
    <w:p w14:paraId="13088FFE" w14:textId="53B44D9C" w:rsidR="00901E95" w:rsidRDefault="00901E95" w:rsidP="00901E95"/>
    <w:p w14:paraId="47123802" w14:textId="13F1CC4A" w:rsidR="00921BC6" w:rsidRDefault="00921BC6" w:rsidP="00901E95">
      <w:r>
        <w:t xml:space="preserve">Observations and conclusions will be added in a revision of this contribution. </w:t>
      </w:r>
    </w:p>
    <w:p w14:paraId="2B83A695" w14:textId="4949377E" w:rsidR="00F2404D" w:rsidRPr="00944FD2" w:rsidRDefault="00F2404D" w:rsidP="00F2404D">
      <w:pPr>
        <w:pStyle w:val="Caption"/>
        <w:rPr>
          <w:b w:val="0"/>
          <w:bCs/>
        </w:rPr>
      </w:pPr>
    </w:p>
    <w:bookmarkEnd w:id="2"/>
    <w:bookmarkEnd w:id="4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lastRenderedPageBreak/>
        <w:t>Conclusion</w:t>
      </w:r>
    </w:p>
    <w:p w14:paraId="41FA10DA" w14:textId="5C751244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6FA065B5" w14:textId="7F735F73" w:rsidR="002E4678" w:rsidRPr="002E4678" w:rsidRDefault="002E4678" w:rsidP="00F6267E">
      <w:pPr>
        <w:rPr>
          <w:b/>
          <w:bCs/>
        </w:rPr>
      </w:pP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4C373E81" w14:textId="77777777" w:rsidR="00125C75" w:rsidRPr="00125C75" w:rsidRDefault="00125C75" w:rsidP="00125C75">
      <w:pPr>
        <w:pStyle w:val="ListParagraph"/>
        <w:numPr>
          <w:ilvl w:val="0"/>
          <w:numId w:val="5"/>
        </w:numPr>
        <w:rPr>
          <w:rFonts w:eastAsia="Malgun Gothic"/>
          <w:szCs w:val="20"/>
          <w:lang w:val="en-GB"/>
        </w:rPr>
      </w:pPr>
      <w:bookmarkStart w:id="8" w:name="_Ref101445009"/>
      <w:bookmarkStart w:id="9" w:name="_Ref101279284"/>
      <w:bookmarkStart w:id="10" w:name="_Ref99533335"/>
      <w:r w:rsidRPr="00125C75">
        <w:rPr>
          <w:rFonts w:eastAsia="Malgun Gothic"/>
          <w:szCs w:val="20"/>
          <w:lang w:val="en-GB"/>
        </w:rPr>
        <w:t>TS 38.521-2, User Equipment (UE) conformance specification; Radio transmission and reception; Part 2: Range 2 Standalone, V16.11.0 (2022-03)</w:t>
      </w:r>
      <w:bookmarkEnd w:id="8"/>
    </w:p>
    <w:bookmarkEnd w:id="9"/>
    <w:bookmarkEnd w:id="10"/>
    <w:sectPr w:rsidR="00125C75" w:rsidRPr="00125C7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531A" w14:textId="77777777" w:rsidR="00E34241" w:rsidRDefault="00E34241">
      <w:r>
        <w:separator/>
      </w:r>
    </w:p>
  </w:endnote>
  <w:endnote w:type="continuationSeparator" w:id="0">
    <w:p w14:paraId="14D1C775" w14:textId="77777777" w:rsidR="00E34241" w:rsidRDefault="00E34241">
      <w:r>
        <w:continuationSeparator/>
      </w:r>
    </w:p>
  </w:endnote>
  <w:endnote w:type="continuationNotice" w:id="1">
    <w:p w14:paraId="246D72E6" w14:textId="77777777" w:rsidR="00E34241" w:rsidRDefault="00E342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69DCE" w14:textId="77777777" w:rsidR="00E34241" w:rsidRDefault="00E34241">
      <w:r>
        <w:separator/>
      </w:r>
    </w:p>
  </w:footnote>
  <w:footnote w:type="continuationSeparator" w:id="0">
    <w:p w14:paraId="5BA4AC00" w14:textId="77777777" w:rsidR="00E34241" w:rsidRDefault="00E34241">
      <w:r>
        <w:continuationSeparator/>
      </w:r>
    </w:p>
  </w:footnote>
  <w:footnote w:type="continuationNotice" w:id="1">
    <w:p w14:paraId="3600E07D" w14:textId="77777777" w:rsidR="00E34241" w:rsidRDefault="00E342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9E6735A"/>
    <w:multiLevelType w:val="hybridMultilevel"/>
    <w:tmpl w:val="44BC2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2"/>
  </w:num>
  <w:num w:numId="6">
    <w:abstractNumId w:val="19"/>
  </w:num>
  <w:num w:numId="7">
    <w:abstractNumId w:val="16"/>
  </w:num>
  <w:num w:numId="8">
    <w:abstractNumId w:val="11"/>
  </w:num>
  <w:num w:numId="9">
    <w:abstractNumId w:val="24"/>
  </w:num>
  <w:num w:numId="10">
    <w:abstractNumId w:val="8"/>
  </w:num>
  <w:num w:numId="11">
    <w:abstractNumId w:val="29"/>
  </w:num>
  <w:num w:numId="12">
    <w:abstractNumId w:val="14"/>
  </w:num>
  <w:num w:numId="13">
    <w:abstractNumId w:val="28"/>
  </w:num>
  <w:num w:numId="14">
    <w:abstractNumId w:val="35"/>
  </w:num>
  <w:num w:numId="15">
    <w:abstractNumId w:val="13"/>
  </w:num>
  <w:num w:numId="16">
    <w:abstractNumId w:val="34"/>
  </w:num>
  <w:num w:numId="17">
    <w:abstractNumId w:val="10"/>
  </w:num>
  <w:num w:numId="18">
    <w:abstractNumId w:val="26"/>
  </w:num>
  <w:num w:numId="19">
    <w:abstractNumId w:val="22"/>
  </w:num>
  <w:num w:numId="20">
    <w:abstractNumId w:val="27"/>
  </w:num>
  <w:num w:numId="21">
    <w:abstractNumId w:val="33"/>
  </w:num>
  <w:num w:numId="22">
    <w:abstractNumId w:val="25"/>
  </w:num>
  <w:num w:numId="23">
    <w:abstractNumId w:val="23"/>
  </w:num>
  <w:num w:numId="24">
    <w:abstractNumId w:val="12"/>
  </w:num>
  <w:num w:numId="25">
    <w:abstractNumId w:val="5"/>
  </w:num>
  <w:num w:numId="26">
    <w:abstractNumId w:val="26"/>
  </w:num>
  <w:num w:numId="27">
    <w:abstractNumId w:val="26"/>
  </w:num>
  <w:num w:numId="28">
    <w:abstractNumId w:val="26"/>
  </w:num>
  <w:num w:numId="29">
    <w:abstractNumId w:val="20"/>
  </w:num>
  <w:num w:numId="30">
    <w:abstractNumId w:val="18"/>
  </w:num>
  <w:num w:numId="31">
    <w:abstractNumId w:val="38"/>
  </w:num>
  <w:num w:numId="32">
    <w:abstractNumId w:val="31"/>
  </w:num>
  <w:num w:numId="33">
    <w:abstractNumId w:val="37"/>
  </w:num>
  <w:num w:numId="34">
    <w:abstractNumId w:val="17"/>
  </w:num>
  <w:num w:numId="35">
    <w:abstractNumId w:val="9"/>
  </w:num>
  <w:num w:numId="36">
    <w:abstractNumId w:val="1"/>
  </w:num>
  <w:num w:numId="37">
    <w:abstractNumId w:val="30"/>
  </w:num>
  <w:num w:numId="38">
    <w:abstractNumId w:val="15"/>
  </w:num>
  <w:num w:numId="39">
    <w:abstractNumId w:val="4"/>
  </w:num>
  <w:num w:numId="40">
    <w:abstractNumId w:val="32"/>
  </w:num>
  <w:num w:numId="41">
    <w:abstractNumId w:val="21"/>
  </w:num>
  <w:num w:numId="42">
    <w:abstractNumId w:val="6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2F9"/>
    <w:rsid w:val="000078E2"/>
    <w:rsid w:val="00011F6E"/>
    <w:rsid w:val="000136CE"/>
    <w:rsid w:val="00013946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2390"/>
    <w:rsid w:val="00053464"/>
    <w:rsid w:val="000547AB"/>
    <w:rsid w:val="0005509D"/>
    <w:rsid w:val="00055873"/>
    <w:rsid w:val="00056560"/>
    <w:rsid w:val="0005725C"/>
    <w:rsid w:val="000606FD"/>
    <w:rsid w:val="00064500"/>
    <w:rsid w:val="0006526B"/>
    <w:rsid w:val="000705A2"/>
    <w:rsid w:val="000713C9"/>
    <w:rsid w:val="00077333"/>
    <w:rsid w:val="00082566"/>
    <w:rsid w:val="000833ED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202B"/>
    <w:rsid w:val="000D39C6"/>
    <w:rsid w:val="000D6B69"/>
    <w:rsid w:val="000D6CFC"/>
    <w:rsid w:val="000E24A4"/>
    <w:rsid w:val="000E2E8A"/>
    <w:rsid w:val="00102BA0"/>
    <w:rsid w:val="00110A88"/>
    <w:rsid w:val="001113F4"/>
    <w:rsid w:val="00111826"/>
    <w:rsid w:val="00114DB9"/>
    <w:rsid w:val="001174D8"/>
    <w:rsid w:val="00121323"/>
    <w:rsid w:val="00121748"/>
    <w:rsid w:val="00122845"/>
    <w:rsid w:val="00124141"/>
    <w:rsid w:val="001258E2"/>
    <w:rsid w:val="00125C75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5785"/>
    <w:rsid w:val="00157AD8"/>
    <w:rsid w:val="00163346"/>
    <w:rsid w:val="00166A36"/>
    <w:rsid w:val="001741AE"/>
    <w:rsid w:val="001758FB"/>
    <w:rsid w:val="00175F59"/>
    <w:rsid w:val="001960AD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425D"/>
    <w:rsid w:val="001B6A72"/>
    <w:rsid w:val="001C00AA"/>
    <w:rsid w:val="001C0CFD"/>
    <w:rsid w:val="001C2F29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2191"/>
    <w:rsid w:val="001F5795"/>
    <w:rsid w:val="001F706B"/>
    <w:rsid w:val="00200996"/>
    <w:rsid w:val="0020314E"/>
    <w:rsid w:val="00204999"/>
    <w:rsid w:val="00206FE6"/>
    <w:rsid w:val="0020758D"/>
    <w:rsid w:val="00207AD7"/>
    <w:rsid w:val="00207F74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1F33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2AB5"/>
    <w:rsid w:val="00287895"/>
    <w:rsid w:val="00287C09"/>
    <w:rsid w:val="0029076F"/>
    <w:rsid w:val="00293732"/>
    <w:rsid w:val="00296B9F"/>
    <w:rsid w:val="002A4112"/>
    <w:rsid w:val="002A7017"/>
    <w:rsid w:val="002A7F4B"/>
    <w:rsid w:val="002B01BA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678"/>
    <w:rsid w:val="002E47F7"/>
    <w:rsid w:val="002E5F31"/>
    <w:rsid w:val="002F4093"/>
    <w:rsid w:val="002F47E3"/>
    <w:rsid w:val="002F5FAD"/>
    <w:rsid w:val="00300544"/>
    <w:rsid w:val="003045CD"/>
    <w:rsid w:val="00306D8E"/>
    <w:rsid w:val="00307D2C"/>
    <w:rsid w:val="00313528"/>
    <w:rsid w:val="003209E5"/>
    <w:rsid w:val="00323717"/>
    <w:rsid w:val="00324F35"/>
    <w:rsid w:val="00326CFF"/>
    <w:rsid w:val="00331E19"/>
    <w:rsid w:val="00332820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A6EB0"/>
    <w:rsid w:val="003B1087"/>
    <w:rsid w:val="003B1AA0"/>
    <w:rsid w:val="003B478A"/>
    <w:rsid w:val="003B5AB0"/>
    <w:rsid w:val="003B7F37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065D3"/>
    <w:rsid w:val="00413C3E"/>
    <w:rsid w:val="00413C6C"/>
    <w:rsid w:val="0041477A"/>
    <w:rsid w:val="00417068"/>
    <w:rsid w:val="00417938"/>
    <w:rsid w:val="004204BB"/>
    <w:rsid w:val="00420854"/>
    <w:rsid w:val="00420AD5"/>
    <w:rsid w:val="00426356"/>
    <w:rsid w:val="00427B4E"/>
    <w:rsid w:val="00431287"/>
    <w:rsid w:val="00440E0B"/>
    <w:rsid w:val="004420B4"/>
    <w:rsid w:val="00444225"/>
    <w:rsid w:val="0044543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562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44F"/>
    <w:rsid w:val="004A07A1"/>
    <w:rsid w:val="004A17C7"/>
    <w:rsid w:val="004A419F"/>
    <w:rsid w:val="004A6B36"/>
    <w:rsid w:val="004A7D1A"/>
    <w:rsid w:val="004B27EC"/>
    <w:rsid w:val="004C185F"/>
    <w:rsid w:val="004C2A16"/>
    <w:rsid w:val="004D0FD5"/>
    <w:rsid w:val="004D5AE5"/>
    <w:rsid w:val="004E2B50"/>
    <w:rsid w:val="004E6319"/>
    <w:rsid w:val="004F08C5"/>
    <w:rsid w:val="004F24A6"/>
    <w:rsid w:val="004F374D"/>
    <w:rsid w:val="004F3D34"/>
    <w:rsid w:val="004F3E0E"/>
    <w:rsid w:val="004F3EB5"/>
    <w:rsid w:val="004F554E"/>
    <w:rsid w:val="004F7A3D"/>
    <w:rsid w:val="004F7C82"/>
    <w:rsid w:val="0050179F"/>
    <w:rsid w:val="00501CEE"/>
    <w:rsid w:val="00505BFA"/>
    <w:rsid w:val="005069C0"/>
    <w:rsid w:val="00506C4A"/>
    <w:rsid w:val="00511254"/>
    <w:rsid w:val="00512458"/>
    <w:rsid w:val="00513130"/>
    <w:rsid w:val="00513632"/>
    <w:rsid w:val="00517B81"/>
    <w:rsid w:val="00520CFC"/>
    <w:rsid w:val="0052253D"/>
    <w:rsid w:val="00522C5E"/>
    <w:rsid w:val="005239FE"/>
    <w:rsid w:val="00526FA7"/>
    <w:rsid w:val="0053283C"/>
    <w:rsid w:val="0053435C"/>
    <w:rsid w:val="00541EB9"/>
    <w:rsid w:val="00543311"/>
    <w:rsid w:val="00546367"/>
    <w:rsid w:val="005464FE"/>
    <w:rsid w:val="005471FE"/>
    <w:rsid w:val="005472BA"/>
    <w:rsid w:val="00547986"/>
    <w:rsid w:val="00554A16"/>
    <w:rsid w:val="005550DD"/>
    <w:rsid w:val="00555741"/>
    <w:rsid w:val="00556F8C"/>
    <w:rsid w:val="005603F5"/>
    <w:rsid w:val="0056333A"/>
    <w:rsid w:val="005649A1"/>
    <w:rsid w:val="00566838"/>
    <w:rsid w:val="00580542"/>
    <w:rsid w:val="00580587"/>
    <w:rsid w:val="00581E88"/>
    <w:rsid w:val="00583627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7377"/>
    <w:rsid w:val="005B7B7A"/>
    <w:rsid w:val="005C239F"/>
    <w:rsid w:val="005C331B"/>
    <w:rsid w:val="005C4593"/>
    <w:rsid w:val="005D6DA8"/>
    <w:rsid w:val="005E12CD"/>
    <w:rsid w:val="005E2166"/>
    <w:rsid w:val="005E2985"/>
    <w:rsid w:val="005E5D66"/>
    <w:rsid w:val="005F3B1B"/>
    <w:rsid w:val="005F4693"/>
    <w:rsid w:val="005F6F87"/>
    <w:rsid w:val="00607D98"/>
    <w:rsid w:val="0061059A"/>
    <w:rsid w:val="006126CA"/>
    <w:rsid w:val="006131BB"/>
    <w:rsid w:val="00613B1E"/>
    <w:rsid w:val="00614741"/>
    <w:rsid w:val="00616FB0"/>
    <w:rsid w:val="006210C4"/>
    <w:rsid w:val="00622B32"/>
    <w:rsid w:val="00631F6E"/>
    <w:rsid w:val="00634928"/>
    <w:rsid w:val="00635671"/>
    <w:rsid w:val="00636ABD"/>
    <w:rsid w:val="00641457"/>
    <w:rsid w:val="00643519"/>
    <w:rsid w:val="00645857"/>
    <w:rsid w:val="006468DD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83EDA"/>
    <w:rsid w:val="006856E5"/>
    <w:rsid w:val="006937D0"/>
    <w:rsid w:val="00695755"/>
    <w:rsid w:val="00696304"/>
    <w:rsid w:val="0069688E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2AF9"/>
    <w:rsid w:val="006C3A94"/>
    <w:rsid w:val="006C566D"/>
    <w:rsid w:val="006C6A7A"/>
    <w:rsid w:val="006C7E35"/>
    <w:rsid w:val="006D132D"/>
    <w:rsid w:val="006D6B1F"/>
    <w:rsid w:val="006E45D9"/>
    <w:rsid w:val="006E5B02"/>
    <w:rsid w:val="006F0D5F"/>
    <w:rsid w:val="006F1DCF"/>
    <w:rsid w:val="006F454C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363C"/>
    <w:rsid w:val="0071466D"/>
    <w:rsid w:val="00714DD6"/>
    <w:rsid w:val="007162EF"/>
    <w:rsid w:val="0071734B"/>
    <w:rsid w:val="00720148"/>
    <w:rsid w:val="00720AC9"/>
    <w:rsid w:val="007250C2"/>
    <w:rsid w:val="0072666A"/>
    <w:rsid w:val="00726951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4CC1"/>
    <w:rsid w:val="0074650E"/>
    <w:rsid w:val="00747AD4"/>
    <w:rsid w:val="00752FA3"/>
    <w:rsid w:val="00756C0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5B40"/>
    <w:rsid w:val="007A6059"/>
    <w:rsid w:val="007B03C6"/>
    <w:rsid w:val="007B0584"/>
    <w:rsid w:val="007B5856"/>
    <w:rsid w:val="007B6E97"/>
    <w:rsid w:val="007B6FFB"/>
    <w:rsid w:val="007C0BFC"/>
    <w:rsid w:val="007C6DD8"/>
    <w:rsid w:val="007D0054"/>
    <w:rsid w:val="007D258B"/>
    <w:rsid w:val="007D36D3"/>
    <w:rsid w:val="007D3BE3"/>
    <w:rsid w:val="007D444C"/>
    <w:rsid w:val="007D6048"/>
    <w:rsid w:val="007E2E0D"/>
    <w:rsid w:val="007E7938"/>
    <w:rsid w:val="007F01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52DF"/>
    <w:rsid w:val="00816C9D"/>
    <w:rsid w:val="0082033D"/>
    <w:rsid w:val="0082128D"/>
    <w:rsid w:val="0082190B"/>
    <w:rsid w:val="00826B31"/>
    <w:rsid w:val="008278A2"/>
    <w:rsid w:val="008309F4"/>
    <w:rsid w:val="00830BED"/>
    <w:rsid w:val="00836C44"/>
    <w:rsid w:val="0083754E"/>
    <w:rsid w:val="00837660"/>
    <w:rsid w:val="00840A11"/>
    <w:rsid w:val="008450F8"/>
    <w:rsid w:val="00845E55"/>
    <w:rsid w:val="00846391"/>
    <w:rsid w:val="00852829"/>
    <w:rsid w:val="00853CDF"/>
    <w:rsid w:val="008541B3"/>
    <w:rsid w:val="008602F7"/>
    <w:rsid w:val="00861C5F"/>
    <w:rsid w:val="008626D8"/>
    <w:rsid w:val="00863644"/>
    <w:rsid w:val="00864950"/>
    <w:rsid w:val="00864B00"/>
    <w:rsid w:val="00870861"/>
    <w:rsid w:val="00880536"/>
    <w:rsid w:val="00884BE6"/>
    <w:rsid w:val="0088503C"/>
    <w:rsid w:val="00885D92"/>
    <w:rsid w:val="00892723"/>
    <w:rsid w:val="00893454"/>
    <w:rsid w:val="00895D05"/>
    <w:rsid w:val="00896533"/>
    <w:rsid w:val="00896C64"/>
    <w:rsid w:val="00897A25"/>
    <w:rsid w:val="008A0A78"/>
    <w:rsid w:val="008A1A84"/>
    <w:rsid w:val="008A2D48"/>
    <w:rsid w:val="008A6143"/>
    <w:rsid w:val="008B0529"/>
    <w:rsid w:val="008B1F24"/>
    <w:rsid w:val="008B5C74"/>
    <w:rsid w:val="008C2308"/>
    <w:rsid w:val="008C60E9"/>
    <w:rsid w:val="008C7836"/>
    <w:rsid w:val="008D7BED"/>
    <w:rsid w:val="008E4413"/>
    <w:rsid w:val="008E4684"/>
    <w:rsid w:val="008E4F84"/>
    <w:rsid w:val="008E6844"/>
    <w:rsid w:val="008F08D9"/>
    <w:rsid w:val="008F1346"/>
    <w:rsid w:val="008F540C"/>
    <w:rsid w:val="008F609C"/>
    <w:rsid w:val="008F7D93"/>
    <w:rsid w:val="00901E95"/>
    <w:rsid w:val="0090512F"/>
    <w:rsid w:val="0090524D"/>
    <w:rsid w:val="009064E9"/>
    <w:rsid w:val="009076E4"/>
    <w:rsid w:val="00911B1A"/>
    <w:rsid w:val="00916F35"/>
    <w:rsid w:val="00921BC6"/>
    <w:rsid w:val="009249BE"/>
    <w:rsid w:val="00925B2A"/>
    <w:rsid w:val="00931702"/>
    <w:rsid w:val="00931918"/>
    <w:rsid w:val="00932F29"/>
    <w:rsid w:val="00937FBD"/>
    <w:rsid w:val="009439E5"/>
    <w:rsid w:val="00944FD2"/>
    <w:rsid w:val="00945858"/>
    <w:rsid w:val="009514EA"/>
    <w:rsid w:val="00951CC5"/>
    <w:rsid w:val="00952F41"/>
    <w:rsid w:val="0095378B"/>
    <w:rsid w:val="0095392E"/>
    <w:rsid w:val="009564E9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01B5"/>
    <w:rsid w:val="009913F6"/>
    <w:rsid w:val="00992B5F"/>
    <w:rsid w:val="00997D88"/>
    <w:rsid w:val="009A63AD"/>
    <w:rsid w:val="009C0727"/>
    <w:rsid w:val="009C49AE"/>
    <w:rsid w:val="009C6214"/>
    <w:rsid w:val="009D28E0"/>
    <w:rsid w:val="009D2B3B"/>
    <w:rsid w:val="009D343A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9F5B53"/>
    <w:rsid w:val="00A06E25"/>
    <w:rsid w:val="00A079A7"/>
    <w:rsid w:val="00A165D9"/>
    <w:rsid w:val="00A17573"/>
    <w:rsid w:val="00A210B9"/>
    <w:rsid w:val="00A21528"/>
    <w:rsid w:val="00A2299A"/>
    <w:rsid w:val="00A22FB6"/>
    <w:rsid w:val="00A2310D"/>
    <w:rsid w:val="00A23F36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971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571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169"/>
    <w:rsid w:val="00AA7233"/>
    <w:rsid w:val="00AB0C5E"/>
    <w:rsid w:val="00AB25ED"/>
    <w:rsid w:val="00AB32B3"/>
    <w:rsid w:val="00AB3F85"/>
    <w:rsid w:val="00AB4AC5"/>
    <w:rsid w:val="00AB67D8"/>
    <w:rsid w:val="00AC57B6"/>
    <w:rsid w:val="00AC5BD9"/>
    <w:rsid w:val="00AC6E03"/>
    <w:rsid w:val="00AD152F"/>
    <w:rsid w:val="00AD17B1"/>
    <w:rsid w:val="00AD4B9B"/>
    <w:rsid w:val="00AD768A"/>
    <w:rsid w:val="00AE116C"/>
    <w:rsid w:val="00AE342A"/>
    <w:rsid w:val="00AE4F0E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961"/>
    <w:rsid w:val="00B40C16"/>
    <w:rsid w:val="00B40D30"/>
    <w:rsid w:val="00B426E8"/>
    <w:rsid w:val="00B428B9"/>
    <w:rsid w:val="00B42B91"/>
    <w:rsid w:val="00B43FEC"/>
    <w:rsid w:val="00B478AC"/>
    <w:rsid w:val="00B55D9A"/>
    <w:rsid w:val="00B5661F"/>
    <w:rsid w:val="00B6099D"/>
    <w:rsid w:val="00B60EF2"/>
    <w:rsid w:val="00B62514"/>
    <w:rsid w:val="00B65101"/>
    <w:rsid w:val="00B7370C"/>
    <w:rsid w:val="00B73955"/>
    <w:rsid w:val="00B75741"/>
    <w:rsid w:val="00B822A0"/>
    <w:rsid w:val="00B83349"/>
    <w:rsid w:val="00B8446C"/>
    <w:rsid w:val="00B85DD7"/>
    <w:rsid w:val="00B92920"/>
    <w:rsid w:val="00B93A4D"/>
    <w:rsid w:val="00B943D6"/>
    <w:rsid w:val="00B96D95"/>
    <w:rsid w:val="00BA0184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2143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EBF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025C"/>
    <w:rsid w:val="00C93744"/>
    <w:rsid w:val="00C958F3"/>
    <w:rsid w:val="00CA1AB4"/>
    <w:rsid w:val="00CA3A27"/>
    <w:rsid w:val="00CA517A"/>
    <w:rsid w:val="00CB0D58"/>
    <w:rsid w:val="00CB29E4"/>
    <w:rsid w:val="00CB54AD"/>
    <w:rsid w:val="00CB5BF2"/>
    <w:rsid w:val="00CC15A4"/>
    <w:rsid w:val="00CC1F3E"/>
    <w:rsid w:val="00CC28A9"/>
    <w:rsid w:val="00CC6580"/>
    <w:rsid w:val="00CC6FE0"/>
    <w:rsid w:val="00CD4589"/>
    <w:rsid w:val="00CD554E"/>
    <w:rsid w:val="00CE0386"/>
    <w:rsid w:val="00CF0031"/>
    <w:rsid w:val="00CF0C99"/>
    <w:rsid w:val="00CF46D3"/>
    <w:rsid w:val="00CF61F2"/>
    <w:rsid w:val="00D076FD"/>
    <w:rsid w:val="00D1037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687B"/>
    <w:rsid w:val="00DD0C2C"/>
    <w:rsid w:val="00DD0F6E"/>
    <w:rsid w:val="00DD14A6"/>
    <w:rsid w:val="00DD1C07"/>
    <w:rsid w:val="00DD39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241"/>
    <w:rsid w:val="00E34794"/>
    <w:rsid w:val="00E41279"/>
    <w:rsid w:val="00E502C4"/>
    <w:rsid w:val="00E5455B"/>
    <w:rsid w:val="00E556C7"/>
    <w:rsid w:val="00E55ABC"/>
    <w:rsid w:val="00E56168"/>
    <w:rsid w:val="00E57B74"/>
    <w:rsid w:val="00E57FEF"/>
    <w:rsid w:val="00E642B3"/>
    <w:rsid w:val="00E70C18"/>
    <w:rsid w:val="00E72CE7"/>
    <w:rsid w:val="00E86057"/>
    <w:rsid w:val="00E8629F"/>
    <w:rsid w:val="00E90B54"/>
    <w:rsid w:val="00E96BC6"/>
    <w:rsid w:val="00E97AA9"/>
    <w:rsid w:val="00EA09B1"/>
    <w:rsid w:val="00EA0B7F"/>
    <w:rsid w:val="00EA3C24"/>
    <w:rsid w:val="00EA3D76"/>
    <w:rsid w:val="00EA739C"/>
    <w:rsid w:val="00EB0292"/>
    <w:rsid w:val="00EB61A0"/>
    <w:rsid w:val="00EC0715"/>
    <w:rsid w:val="00EC6A1C"/>
    <w:rsid w:val="00EC7C14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39DE"/>
    <w:rsid w:val="00F2404D"/>
    <w:rsid w:val="00F26554"/>
    <w:rsid w:val="00F30653"/>
    <w:rsid w:val="00F3413D"/>
    <w:rsid w:val="00F37710"/>
    <w:rsid w:val="00F37CDB"/>
    <w:rsid w:val="00F421FD"/>
    <w:rsid w:val="00F46E30"/>
    <w:rsid w:val="00F6267E"/>
    <w:rsid w:val="00F63B69"/>
    <w:rsid w:val="00F7184A"/>
    <w:rsid w:val="00F77EB0"/>
    <w:rsid w:val="00F81AC1"/>
    <w:rsid w:val="00F83415"/>
    <w:rsid w:val="00F86974"/>
    <w:rsid w:val="00F90935"/>
    <w:rsid w:val="00F91F8F"/>
    <w:rsid w:val="00FA0215"/>
    <w:rsid w:val="00FA04B9"/>
    <w:rsid w:val="00FA35B4"/>
    <w:rsid w:val="00FA3AE0"/>
    <w:rsid w:val="00FA5B3C"/>
    <w:rsid w:val="00FB2CFC"/>
    <w:rsid w:val="00FB560E"/>
    <w:rsid w:val="00FB69E7"/>
    <w:rsid w:val="00FC051F"/>
    <w:rsid w:val="00FC426E"/>
    <w:rsid w:val="00FC5F9D"/>
    <w:rsid w:val="00FD0FA0"/>
    <w:rsid w:val="00FD16E0"/>
    <w:rsid w:val="00FD182B"/>
    <w:rsid w:val="00FD446A"/>
    <w:rsid w:val="00FD7A87"/>
    <w:rsid w:val="00FE1522"/>
    <w:rsid w:val="00FE6645"/>
    <w:rsid w:val="00FE6EAD"/>
    <w:rsid w:val="00FE7E51"/>
    <w:rsid w:val="00FF04B3"/>
    <w:rsid w:val="00FF3FF6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uiPriority w:val="35"/>
    <w:rsid w:val="00EF011F"/>
    <w:rPr>
      <w:b/>
      <w:lang w:val="en-GB" w:eastAsia="en-US"/>
    </w:rPr>
  </w:style>
  <w:style w:type="character" w:styleId="UnresolvedMention">
    <w:name w:val="Unresolved Mention"/>
    <w:uiPriority w:val="99"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  <w:style w:type="character" w:customStyle="1" w:styleId="EditorsNoteChar">
    <w:name w:val="Editor's Note Char"/>
    <w:link w:val="EditorsNote"/>
    <w:qFormat/>
    <w:rsid w:val="00880536"/>
    <w:rPr>
      <w:color w:val="FF0000"/>
      <w:lang w:val="en-GB"/>
    </w:rPr>
  </w:style>
  <w:style w:type="character" w:styleId="Mention">
    <w:name w:val="Mention"/>
    <w:basedOn w:val="DefaultParagraphFont"/>
    <w:uiPriority w:val="99"/>
    <w:unhideWhenUsed/>
    <w:rsid w:val="004C185F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rsid w:val="00901E9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C8A98C-0115-43A5-8D48-4F86BBE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292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13</cp:revision>
  <dcterms:created xsi:type="dcterms:W3CDTF">2022-04-21T15:44:00Z</dcterms:created>
  <dcterms:modified xsi:type="dcterms:W3CDTF">2022-04-25T22:21:00Z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